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9B39F9">
      <w:pPr>
        <w:pStyle w:val="Subtitle"/>
      </w:pPr>
      <w:r>
        <w:t xml:space="preserve">Sac County Coalition </w:t>
      </w:r>
    </w:p>
    <w:p w:rsidR="00FE576D" w:rsidRPr="00453975" w:rsidRDefault="00E652BA" w:rsidP="00774146">
      <w:pPr>
        <w:pStyle w:val="Date"/>
        <w:rPr>
          <w:color w:val="7A610D" w:themeColor="accent3" w:themeShade="80"/>
        </w:rPr>
      </w:pPr>
      <w:r>
        <w:rPr>
          <w:rStyle w:val="IntenseEmphasis"/>
          <w:color w:val="7A610D" w:themeColor="accent3" w:themeShade="80"/>
        </w:rPr>
        <w:t>February 12, 2018</w:t>
      </w:r>
      <w:r w:rsidR="00684306" w:rsidRPr="00453975">
        <w:rPr>
          <w:rStyle w:val="IntenseEmphasis"/>
          <w:color w:val="7A610D" w:themeColor="accent3" w:themeShade="80"/>
        </w:rPr>
        <w:t xml:space="preserve"> </w:t>
      </w:r>
      <w:r w:rsidR="009B39F9" w:rsidRPr="00453975">
        <w:rPr>
          <w:color w:val="7A610D" w:themeColor="accent3" w:themeShade="80"/>
        </w:rPr>
        <w:t>|9:00 am</w:t>
      </w:r>
      <w:r w:rsidR="003B5FCE" w:rsidRPr="00453975">
        <w:rPr>
          <w:color w:val="7A610D" w:themeColor="accent3" w:themeShade="80"/>
        </w:rPr>
        <w:t xml:space="preserve"> | </w:t>
      </w:r>
    </w:p>
    <w:p w:rsidR="00FE576D" w:rsidRDefault="00E652BA">
      <w:pPr>
        <w:pStyle w:val="Heading1"/>
      </w:pPr>
      <w:r>
        <w:t xml:space="preserve">Attendees: </w:t>
      </w:r>
      <w:r w:rsidR="009B39F9" w:rsidRPr="00E652BA">
        <w:rPr>
          <w:color w:val="auto"/>
        </w:rPr>
        <w:t xml:space="preserve">Annette Koster, BVCS Early Childhood Iowa; </w:t>
      </w:r>
      <w:r w:rsidRPr="00E652BA">
        <w:rPr>
          <w:color w:val="auto"/>
        </w:rPr>
        <w:t xml:space="preserve">Jackie Duffy, Sac County Health Services; Carrie Coats, SCHS; Ann Osborne, SCHS; Katie Feilmer, SCHS; Mollie Scott, Decat/CPPC; Nancy Rowedder, Tobacco Prevention; Rebecca Hungate  &amp; </w:t>
      </w:r>
      <w:r w:rsidR="009B39F9" w:rsidRPr="00E652BA">
        <w:rPr>
          <w:color w:val="auto"/>
        </w:rPr>
        <w:t xml:space="preserve">Retta Mitchell, Child Care Resource &amp; Referral; </w:t>
      </w:r>
      <w:r w:rsidR="00453975" w:rsidRPr="00E652BA">
        <w:rPr>
          <w:color w:val="auto"/>
        </w:rPr>
        <w:t>Tami</w:t>
      </w:r>
      <w:r w:rsidRPr="00E652BA">
        <w:rPr>
          <w:color w:val="auto"/>
        </w:rPr>
        <w:t xml:space="preserve"> Trimble</w:t>
      </w:r>
      <w:r w:rsidR="00453975" w:rsidRPr="00E652BA">
        <w:rPr>
          <w:color w:val="auto"/>
        </w:rPr>
        <w:t>, Family Crisis Center; Roxanne Smith, Jackson Recovery; Mikayla Koks, BHIS/Pregnancy Prevention</w:t>
      </w:r>
      <w:r w:rsidRPr="00E652BA">
        <w:rPr>
          <w:color w:val="auto"/>
        </w:rPr>
        <w:t xml:space="preserve"> LSI, Marcia Garica BHIS, LSI; Amanda Green IPFS; Jamie Miller West New Opp. Mentoring Coordinator; Krisit Erritt, New Opp. Sac Family Dev Center; </w:t>
      </w:r>
    </w:p>
    <w:p w:rsidR="00FE576D" w:rsidRDefault="00607F87">
      <w:pPr>
        <w:pStyle w:val="Heading1"/>
      </w:pPr>
      <w:r>
        <w:t>CPPC Updates</w:t>
      </w:r>
    </w:p>
    <w:p w:rsidR="00607F87" w:rsidRDefault="00607F87" w:rsidP="00453975">
      <w:r w:rsidRPr="00453975">
        <w:rPr>
          <w:u w:val="single"/>
        </w:rPr>
        <w:t>Mollie Scott</w:t>
      </w:r>
      <w:r w:rsidR="00453975" w:rsidRPr="00453975">
        <w:rPr>
          <w:u w:val="single"/>
        </w:rPr>
        <w:t>,</w:t>
      </w:r>
      <w:r w:rsidRPr="00453975">
        <w:rPr>
          <w:u w:val="single"/>
        </w:rPr>
        <w:t xml:space="preserve"> </w:t>
      </w:r>
      <w:r w:rsidR="00453975" w:rsidRPr="00453975">
        <w:rPr>
          <w:u w:val="single"/>
        </w:rPr>
        <w:t>Decat/CPPC</w:t>
      </w:r>
      <w:r w:rsidR="00453975">
        <w:t xml:space="preserve">: </w:t>
      </w:r>
      <w:r w:rsidR="00E652BA">
        <w:t xml:space="preserve">Small amount of mini-grant funds. Board meets in March funds need to be spent by the end of June.  Funds related to child prevention. </w:t>
      </w:r>
    </w:p>
    <w:p w:rsidR="00FE576D" w:rsidRPr="000D1B9D" w:rsidRDefault="008B5F6C">
      <w:pPr>
        <w:pStyle w:val="Heading1"/>
      </w:pPr>
      <w:r>
        <w:t>Coalition Attendee Updates</w:t>
      </w:r>
    </w:p>
    <w:p w:rsidR="00002F6E" w:rsidRDefault="00E652BA" w:rsidP="00002F6E">
      <w:pPr>
        <w:spacing w:before="0" w:after="0"/>
      </w:pPr>
      <w:r>
        <w:rPr>
          <w:u w:val="single"/>
        </w:rPr>
        <w:t>Rebecca Hungate</w:t>
      </w:r>
      <w:r w:rsidR="000C6988" w:rsidRPr="005E583F">
        <w:t xml:space="preserve"> </w:t>
      </w:r>
      <w:r>
        <w:rPr>
          <w:u w:val="single"/>
        </w:rPr>
        <w:t>Child Care Resource &amp; Referral</w:t>
      </w:r>
      <w:r w:rsidR="000C6988">
        <w:t xml:space="preserve">: </w:t>
      </w:r>
      <w:r>
        <w:t xml:space="preserve">Job title Recruitment and Retention Specialist. Last year DHS </w:t>
      </w:r>
      <w:r w:rsidR="00E54229">
        <w:t>recognized a</w:t>
      </w:r>
      <w:r>
        <w:t xml:space="preserve"> decline in the number of child care environments and put part-time position into each CCR&amp;R Region with the goal of recruitment and the retention of child care providers/centers.  </w:t>
      </w:r>
      <w:r w:rsidR="00E54229">
        <w:t xml:space="preserve">Starting in July the position will move to full-time in Region 1 serving 23 counties.  Trend data 5 Year Trend Line for Sac County shared, also available on website </w:t>
      </w:r>
      <w:hyperlink r:id="rId7" w:history="1">
        <w:r w:rsidR="00E54229" w:rsidRPr="00F7316E">
          <w:rPr>
            <w:rStyle w:val="Hyperlink"/>
            <w:rFonts w:ascii="Times New Roman" w:hAnsi="Times New Roman" w:cs="Times New Roman"/>
          </w:rPr>
          <w:t>https://iowaccrr.org/data/</w:t>
        </w:r>
      </w:hyperlink>
      <w:r w:rsidR="00E54229">
        <w:t xml:space="preserve">. Sac County has seen a decrease -36% in the total number of child care programs listed with CCR&amp;R. </w:t>
      </w:r>
      <w:r w:rsidR="00555121">
        <w:t xml:space="preserve">Purpose of the position is to help new providers start, support existing programs, managing child care as a business, talking to new people/communities interested in child care programs, general information about what is involved. </w:t>
      </w:r>
      <w:r w:rsidR="00054564">
        <w:t xml:space="preserve">Foundationally focus more on the business aspect of the child care business, but as a twofold approach with child development/health knowledge. State pay also known as Child Care Assistance through the DHS is at the 2004 market rate, lower than most private pay clients.  </w:t>
      </w:r>
      <w:r w:rsidR="00002F6E">
        <w:t xml:space="preserve">Rebecca is able to provide services to non-registered, registered, and centers. Reminder non-registered can only care for 5 children in the home. </w:t>
      </w:r>
    </w:p>
    <w:p w:rsidR="00002F6E" w:rsidRDefault="00054564" w:rsidP="00002F6E">
      <w:pPr>
        <w:spacing w:before="0" w:after="0"/>
      </w:pPr>
      <w:r>
        <w:t xml:space="preserve">Who can qualify to receive Child Care Assistance? </w:t>
      </w:r>
      <w:r w:rsidR="00002F6E">
        <w:t xml:space="preserve">Answer: </w:t>
      </w:r>
      <w:r>
        <w:t xml:space="preserve">To receive Child Care Assistance you must pass a background check, take a pre service training (Essentials), take six hours of DHS approved training annually, and have an agreement with the DHS. If not Registered/Licensed Center will receive a lower re-imbursement rate. Preservice training can be completed on-line. </w:t>
      </w:r>
    </w:p>
    <w:p w:rsidR="00002F6E" w:rsidRDefault="00002F6E" w:rsidP="00002F6E">
      <w:pPr>
        <w:spacing w:before="0" w:after="0"/>
      </w:pPr>
      <w:r>
        <w:t xml:space="preserve">Statement: main reason people stop doing child care is they don’t get paid by parents. Response: Part of the business aspect is to have parents pay in advance, to reduce parents not paying.  </w:t>
      </w:r>
    </w:p>
    <w:p w:rsidR="00555121" w:rsidRDefault="00002F6E" w:rsidP="00002F6E">
      <w:pPr>
        <w:spacing w:before="0" w:after="0"/>
      </w:pPr>
      <w:r>
        <w:t xml:space="preserve">Statement: Expensive for parents when home providers implement pay for vacation, but also need to pay for substitute provider.  Response:   There are two sides to this the parents and the child care providers.  Only way for a child care provider to have a benefit. </w:t>
      </w:r>
      <w:r w:rsidR="00555121">
        <w:t>Facts:</w:t>
      </w:r>
    </w:p>
    <w:p w:rsidR="00555121" w:rsidRDefault="00555121" w:rsidP="00555121">
      <w:pPr>
        <w:pStyle w:val="ListParagraph"/>
        <w:numPr>
          <w:ilvl w:val="0"/>
          <w:numId w:val="21"/>
        </w:numPr>
      </w:pPr>
      <w:r>
        <w:t>Child care is expensive for parents</w:t>
      </w:r>
    </w:p>
    <w:p w:rsidR="00555121" w:rsidRDefault="00555121" w:rsidP="00555121">
      <w:pPr>
        <w:pStyle w:val="ListParagraph"/>
        <w:numPr>
          <w:ilvl w:val="0"/>
          <w:numId w:val="21"/>
        </w:numPr>
        <w:spacing w:before="0" w:after="0"/>
      </w:pPr>
      <w:r>
        <w:t>Child care center pay is low</w:t>
      </w:r>
    </w:p>
    <w:p w:rsidR="00555121" w:rsidRDefault="00555121" w:rsidP="00555121">
      <w:pPr>
        <w:pStyle w:val="ListParagraph"/>
        <w:numPr>
          <w:ilvl w:val="0"/>
          <w:numId w:val="21"/>
        </w:numPr>
        <w:spacing w:before="0" w:after="0"/>
      </w:pPr>
      <w:r>
        <w:t>Homes &amp; Centers little to no-benefits</w:t>
      </w:r>
    </w:p>
    <w:p w:rsidR="00555121" w:rsidRDefault="00555121" w:rsidP="00555121">
      <w:pPr>
        <w:pStyle w:val="ListParagraph"/>
        <w:numPr>
          <w:ilvl w:val="0"/>
          <w:numId w:val="21"/>
        </w:numPr>
        <w:spacing w:before="0" w:after="0"/>
      </w:pPr>
      <w:r>
        <w:t>Collecting from parents</w:t>
      </w:r>
    </w:p>
    <w:p w:rsidR="00555121" w:rsidRDefault="00555121" w:rsidP="00555121">
      <w:pPr>
        <w:pStyle w:val="ListParagraph"/>
        <w:numPr>
          <w:ilvl w:val="0"/>
          <w:numId w:val="21"/>
        </w:numPr>
        <w:spacing w:before="0" w:after="0"/>
      </w:pPr>
      <w:r>
        <w:t>Child Care center overhead is high (meals, staff, insurance, etc.)</w:t>
      </w:r>
    </w:p>
    <w:p w:rsidR="00002F6E" w:rsidRDefault="00002F6E" w:rsidP="00002F6E">
      <w:r w:rsidRPr="00002F6E">
        <w:rPr>
          <w:u w:val="single"/>
        </w:rPr>
        <w:lastRenderedPageBreak/>
        <w:t>Roxanne Smith</w:t>
      </w:r>
      <w:r>
        <w:t xml:space="preserve"> </w:t>
      </w:r>
      <w:r w:rsidRPr="00002F6E">
        <w:rPr>
          <w:u w:val="single"/>
        </w:rPr>
        <w:t>Jackson Recovery</w:t>
      </w:r>
      <w:r>
        <w:t xml:space="preserve">: focus on prevention for problem gambling, grant cycle through end of June.  </w:t>
      </w:r>
    </w:p>
    <w:p w:rsidR="00002F6E" w:rsidRDefault="00002F6E" w:rsidP="00002F6E">
      <w:r w:rsidRPr="00A20512">
        <w:rPr>
          <w:u w:val="single"/>
        </w:rPr>
        <w:t>Mollie Scott</w:t>
      </w:r>
      <w:r w:rsidRPr="00B52DCE">
        <w:t xml:space="preserve"> </w:t>
      </w:r>
      <w:r>
        <w:rPr>
          <w:u w:val="single"/>
        </w:rPr>
        <w:t>Decat/CPPC</w:t>
      </w:r>
      <w:r>
        <w:t xml:space="preserve">: Any comments from the Resilience film viewed in December? </w:t>
      </w:r>
      <w:r w:rsidR="004E3278">
        <w:t>Schoo</w:t>
      </w:r>
      <w:r w:rsidR="00356501">
        <w:t>l is going to show, will follow up.</w:t>
      </w:r>
      <w:r w:rsidR="004E3278">
        <w:t xml:space="preserve">  </w:t>
      </w:r>
    </w:p>
    <w:p w:rsidR="00356501" w:rsidRDefault="004E3278" w:rsidP="00002F6E">
      <w:r>
        <w:t xml:space="preserve">Community </w:t>
      </w:r>
      <w:r w:rsidR="00356501">
        <w:t>networking</w:t>
      </w:r>
      <w:r>
        <w:t xml:space="preserve"> what can we do as a Coalition? </w:t>
      </w:r>
      <w:r w:rsidR="00356501">
        <w:t xml:space="preserve">How do we get information to parents in the community?  </w:t>
      </w:r>
    </w:p>
    <w:p w:rsidR="00356501" w:rsidRDefault="004E3278" w:rsidP="00002F6E">
      <w:r>
        <w:t xml:space="preserve"> One component tried was the resource fair. Connecting the resource fair with October Fest in Sac City. </w:t>
      </w:r>
    </w:p>
    <w:p w:rsidR="00356501" w:rsidRDefault="00356501" w:rsidP="00002F6E">
      <w:r>
        <w:t>Have a community forum by i</w:t>
      </w:r>
      <w:r w:rsidR="004E3278">
        <w:t>nvitation only</w:t>
      </w:r>
      <w:r>
        <w:t xml:space="preserve"> invite law enforcement, city officials, rec center director, child care center directors, school counselors/administrators, clinic managers, church leaders etc. Have a</w:t>
      </w:r>
      <w:r w:rsidR="004E3278">
        <w:t xml:space="preserve"> </w:t>
      </w:r>
      <w:r>
        <w:t>lunch and learn setting to</w:t>
      </w:r>
      <w:r w:rsidR="004E3278">
        <w:t xml:space="preserve"> sit, listen, learn – </w:t>
      </w:r>
      <w:r>
        <w:t xml:space="preserve">Have service agencies present - </w:t>
      </w:r>
      <w:r w:rsidR="004E3278">
        <w:t xml:space="preserve">limit the time people are able to present about their programs, </w:t>
      </w:r>
      <w:r>
        <w:t>save any</w:t>
      </w:r>
      <w:r w:rsidR="004E3278">
        <w:t xml:space="preserve"> questions</w:t>
      </w:r>
      <w:r>
        <w:t xml:space="preserve"> in order to keep in established time frame</w:t>
      </w:r>
      <w:r w:rsidR="004E3278">
        <w:t xml:space="preserve">, </w:t>
      </w:r>
      <w:r>
        <w:t>they can go to the booth to ask further questions about the program. B</w:t>
      </w:r>
      <w:r w:rsidR="004E3278">
        <w:t xml:space="preserve">ooths </w:t>
      </w:r>
      <w:r>
        <w:t xml:space="preserve">resources </w:t>
      </w:r>
      <w:r w:rsidR="004E3278">
        <w:t xml:space="preserve">set up for questions/conversations.  </w:t>
      </w:r>
      <w:r>
        <w:t>This format would get the information to people who work with families, they will know contact information</w:t>
      </w:r>
    </w:p>
    <w:p w:rsidR="00356501" w:rsidRDefault="00356501" w:rsidP="00002F6E">
      <w:r>
        <w:t>Have resource information at the Angel Tree pick up.  Visit agency resources “booths”, punch card, need to visits so many booths prior to distribution, enter name for door prize.</w:t>
      </w:r>
    </w:p>
    <w:p w:rsidR="00356501" w:rsidRDefault="00356501" w:rsidP="00002F6E">
      <w:r>
        <w:t xml:space="preserve">Spread word to doctors about ACEs, Show the documentaries on Paper Tigers &amp; Resilience. </w:t>
      </w:r>
    </w:p>
    <w:p w:rsidR="00356501" w:rsidRDefault="00356501" w:rsidP="00002F6E">
      <w:r>
        <w:t xml:space="preserve">Community viewing for Resilience a follow up to the Paper Tigers event. </w:t>
      </w:r>
    </w:p>
    <w:p w:rsidR="00ED7283" w:rsidRDefault="00ED7283" w:rsidP="00ED7283">
      <w:r w:rsidRPr="00217AE6">
        <w:rPr>
          <w:u w:val="single"/>
        </w:rPr>
        <w:t>Tami</w:t>
      </w:r>
      <w:r>
        <w:t xml:space="preserve"> </w:t>
      </w:r>
      <w:r w:rsidRPr="00217AE6">
        <w:rPr>
          <w:u w:val="single"/>
        </w:rPr>
        <w:t>Family Crisis Center</w:t>
      </w:r>
      <w:r>
        <w:t xml:space="preserve">: </w:t>
      </w:r>
      <w:r>
        <w:t xml:space="preserve">Offer free confidential support group in Sac &amp; Carroll Counties.  Provide assistance with protective orders.  There is no limit in the number of times can meet with a client.  </w:t>
      </w:r>
      <w:r w:rsidR="00CC4028">
        <w:t xml:space="preserve">Meetings are usually held in outreach locations or where the client is at, but in a safe location.  Crisis &amp; after hours line 1-800-382-5603. Phone number for Carroll, Calhoun, and Sac is 712-792-6722. Packets for officers and inform then people have a right to meet with an advocate.  The Carroll County clerk’s office will call, Tami also is in contact with the clerk’s offices.  Tami’s title is Victim Witness Coordinator.  Magistrate Courts to notify is there are any domestic violence cases.  </w:t>
      </w:r>
    </w:p>
    <w:p w:rsidR="00CC4028" w:rsidRDefault="001927F4" w:rsidP="00ED7283">
      <w:r>
        <w:t>In 2012 the state regionalized into s</w:t>
      </w:r>
      <w:r w:rsidR="00CC4028">
        <w:t>ix R</w:t>
      </w:r>
      <w:r>
        <w:t>e</w:t>
      </w:r>
      <w:r w:rsidR="00CC4028">
        <w:t>gions</w:t>
      </w:r>
      <w:r>
        <w:t xml:space="preserve">.  Sac County is in Region 1.  Iowa has went to one shelter per Region, located in Sioux City.  More outreach services to connect private and non-profit agencies.  </w:t>
      </w:r>
    </w:p>
    <w:p w:rsidR="001927F4" w:rsidRPr="001927F4" w:rsidRDefault="001927F4" w:rsidP="001927F4">
      <w:r w:rsidRPr="00217AE6">
        <w:rPr>
          <w:u w:val="single"/>
        </w:rPr>
        <w:t>Mikayla</w:t>
      </w:r>
      <w:r>
        <w:t xml:space="preserve"> </w:t>
      </w:r>
      <w:r w:rsidRPr="001927F4">
        <w:rPr>
          <w:u w:val="single"/>
        </w:rPr>
        <w:t>Lutheran Services of Iowa</w:t>
      </w:r>
      <w:r>
        <w:rPr>
          <w:u w:val="single"/>
        </w:rPr>
        <w:t>:</w:t>
      </w:r>
      <w:r>
        <w:t xml:space="preserve"> </w:t>
      </w:r>
      <w:r w:rsidRPr="001927F4">
        <w:t>Teen Age Pregnancy Prevention</w:t>
      </w:r>
      <w:r>
        <w:t xml:space="preserve"> and part-time BHIS.  Teach week long class to middle school students (7</w:t>
      </w:r>
      <w:r w:rsidRPr="001927F4">
        <w:rPr>
          <w:vertAlign w:val="superscript"/>
        </w:rPr>
        <w:t>th</w:t>
      </w:r>
      <w:r>
        <w:t xml:space="preserve"> &amp; 8</w:t>
      </w:r>
      <w:r w:rsidRPr="001927F4">
        <w:rPr>
          <w:vertAlign w:val="superscript"/>
        </w:rPr>
        <w:t>th</w:t>
      </w:r>
      <w:r>
        <w:t xml:space="preserve">).  Parental consent is given.  Teaches students to know boundaries. Currently in East Sac County, Newell Fonda, and Storm Lake.  </w:t>
      </w:r>
    </w:p>
    <w:p w:rsidR="001927F4" w:rsidRDefault="001927F4" w:rsidP="001927F4">
      <w:r w:rsidRPr="005577B0">
        <w:rPr>
          <w:u w:val="single"/>
        </w:rPr>
        <w:t>Maria Garcia,</w:t>
      </w:r>
      <w:r>
        <w:t xml:space="preserve"> </w:t>
      </w:r>
      <w:r w:rsidRPr="005577B0">
        <w:rPr>
          <w:u w:val="single"/>
        </w:rPr>
        <w:t>BHIS, LSI</w:t>
      </w:r>
      <w:r>
        <w:rPr>
          <w:u w:val="single"/>
        </w:rPr>
        <w:t>:</w:t>
      </w:r>
      <w:r w:rsidRPr="005577B0">
        <w:t xml:space="preserve"> </w:t>
      </w:r>
      <w:r>
        <w:t xml:space="preserve">Full-time bi-lingual therapist, fully staffed.  Taking referrals for Behavioral Health Intervention (BHIS).  In home service to assist with skill building. Therapist does an evaluation with parent.  What are the behaviors frequency?  </w:t>
      </w:r>
      <w:r w:rsidR="00BF5A1D">
        <w:t xml:space="preserve">Therapist for Lutheran Services of Iowa or Plains Area Mental Health.  Maria will provide coordination.  Age limit depends on the MCO, youngest has been four years.  Go into home for family session, can go into school if parent request. Accept insurance (depends on provider) and accept private pay.  Question: If a school refers do they need to pay?  Answer: If the school makes the direct referral, then the school would pay.  If the parent initiates the referral and request assistance in the school, then the school would not pay. </w:t>
      </w:r>
    </w:p>
    <w:p w:rsidR="00002F6E" w:rsidRDefault="00BF5A1D" w:rsidP="00002F6E">
      <w:pPr>
        <w:spacing w:before="0" w:after="0"/>
      </w:pPr>
      <w:r>
        <w:rPr>
          <w:u w:val="single"/>
        </w:rPr>
        <w:t>Chrisy Ehart</w:t>
      </w:r>
      <w:r>
        <w:t xml:space="preserve">, </w:t>
      </w:r>
      <w:r>
        <w:rPr>
          <w:u w:val="single"/>
        </w:rPr>
        <w:t xml:space="preserve">Sac County Community Development Center: </w:t>
      </w:r>
      <w:r>
        <w:t>LIHEAP goes until April 30</w:t>
      </w:r>
      <w:r w:rsidRPr="00BF5A1D">
        <w:rPr>
          <w:vertAlign w:val="superscript"/>
        </w:rPr>
        <w:t>th</w:t>
      </w:r>
      <w:r>
        <w:t>.  Mobile Pantry will be on the 21</w:t>
      </w:r>
      <w:r w:rsidRPr="00BF5A1D">
        <w:rPr>
          <w:vertAlign w:val="superscript"/>
        </w:rPr>
        <w:t>st</w:t>
      </w:r>
      <w:r>
        <w:t xml:space="preserve"> comes are 12:00/12:30 volunteer to assist with unloading of truck.  Open to public from 4:00 to 6:00 pm at the VFW hall.  Have had around 80 using the Mobile Food Pantry.  Calhoun County offered opposite months.  Had a donation of coats in various sizes, please spread the word, they are free.  </w:t>
      </w:r>
    </w:p>
    <w:p w:rsidR="00E00801" w:rsidRDefault="00E00801" w:rsidP="00002F6E">
      <w:pPr>
        <w:spacing w:before="0" w:after="0"/>
      </w:pPr>
      <w:r>
        <w:t xml:space="preserve">Financial Literacy meeting need two more families.  Will meet once a month at the office, till May.  </w:t>
      </w:r>
    </w:p>
    <w:p w:rsidR="00002F6E" w:rsidRDefault="00E00801" w:rsidP="00E00801">
      <w:pPr>
        <w:spacing w:before="0" w:after="0"/>
      </w:pPr>
      <w:r>
        <w:t xml:space="preserve">Have had calls from families with bed bugs. Does anyone know of help to assist with cost of removal?  Test sent to Ames to confirm that they are bed bugs.  </w:t>
      </w:r>
    </w:p>
    <w:p w:rsidR="00E00801" w:rsidRDefault="00E00801" w:rsidP="00E00801">
      <w:pPr>
        <w:spacing w:line="276" w:lineRule="auto"/>
      </w:pPr>
      <w:r>
        <w:rPr>
          <w:u w:val="single"/>
        </w:rPr>
        <w:lastRenderedPageBreak/>
        <w:t>Need Name</w:t>
      </w:r>
      <w:r>
        <w:t xml:space="preserve">, </w:t>
      </w:r>
      <w:r>
        <w:rPr>
          <w:u w:val="single"/>
        </w:rPr>
        <w:t>Mentoring Coordinator</w:t>
      </w:r>
      <w:r>
        <w:t xml:space="preserve">: </w:t>
      </w:r>
      <w:r>
        <w:t xml:space="preserve">28 matches school/community.  Seven mentors currently in the registration process.  During the Share Your Talent day the Sac City and Wall Lake kids enjoyed woodworking, quilting, crafting. Upcoming event working with fire department and police K-9 unit to build relationship. In need of Community Mentors to assist with children waiting for mentor.  Recruitment efforts on Facebook, in newspapers, goal to have the program more well-known in community. </w:t>
      </w:r>
    </w:p>
    <w:p w:rsidR="00E00801" w:rsidRDefault="00E00801" w:rsidP="00E00801">
      <w:r>
        <w:rPr>
          <w:u w:val="single"/>
        </w:rPr>
        <w:t>Amanda Green</w:t>
      </w:r>
      <w:r w:rsidRPr="00B52DCE">
        <w:rPr>
          <w:u w:val="single"/>
        </w:rPr>
        <w:t>, Partners for Success</w:t>
      </w:r>
      <w:r>
        <w:t xml:space="preserve">: </w:t>
      </w:r>
      <w:r>
        <w:t xml:space="preserve">Community </w:t>
      </w:r>
      <w:r w:rsidR="00EF06BE">
        <w:t>Liaison</w:t>
      </w:r>
      <w:r>
        <w:t xml:space="preserve"> for </w:t>
      </w:r>
      <w:r w:rsidR="00EF06BE">
        <w:t xml:space="preserve">Iowa Family Support Prevention on under age drinking.  Implement a crime programs, safety check points done.  Community Action Workbook from 2014 to now; dropped easy to buy, parents views remained the same around 78% – kids will be kids. Meeting with city administrators and councils.   </w:t>
      </w:r>
    </w:p>
    <w:p w:rsidR="00E00801" w:rsidRPr="00E00801" w:rsidRDefault="00EF06BE" w:rsidP="00E00801">
      <w:pPr>
        <w:spacing w:before="0" w:after="0"/>
      </w:pPr>
      <w:r>
        <w:rPr>
          <w:u w:val="single"/>
        </w:rPr>
        <w:t>Roxanne Smith</w:t>
      </w:r>
      <w:r>
        <w:t xml:space="preserve">, </w:t>
      </w:r>
      <w:r>
        <w:rPr>
          <w:u w:val="single"/>
        </w:rPr>
        <w:t>Jackson Recovery Center</w:t>
      </w:r>
      <w:r>
        <w:t>:</w:t>
      </w:r>
      <w:r>
        <w:t xml:space="preserve"> Problem gambling cover 11 counties. 19 licensed casinos need to put back funds into treatment.  Concerned person affecting life can seek evaluation. Treatment at 90%.  This month focus on different tax preparers, gambling losses are deductible. </w:t>
      </w:r>
    </w:p>
    <w:p w:rsidR="00924BFB" w:rsidRDefault="00924BFB" w:rsidP="00555121">
      <w:pPr>
        <w:spacing w:line="276" w:lineRule="auto"/>
      </w:pPr>
      <w:r w:rsidRPr="00924BFB">
        <w:rPr>
          <w:u w:val="single"/>
        </w:rPr>
        <w:t>Nancy Rowedder</w:t>
      </w:r>
      <w:r w:rsidR="00543ADD">
        <w:t xml:space="preserve">, </w:t>
      </w:r>
      <w:r w:rsidR="00543ADD" w:rsidRPr="00543ADD">
        <w:rPr>
          <w:u w:val="single"/>
        </w:rPr>
        <w:t>Prevention Services</w:t>
      </w:r>
      <w:r w:rsidR="00543ADD">
        <w:t>:</w:t>
      </w:r>
      <w:r>
        <w:t xml:space="preserve"> </w:t>
      </w:r>
      <w:r w:rsidR="00EF06BE">
        <w:t>Tobacco grant through IDPH.  Provided flyer to hang at office for the Quitline Iowa program.  Quitline focus to stop using tobacco.  Work with bu</w:t>
      </w:r>
      <w:r w:rsidR="0037434A">
        <w:t xml:space="preserve">sinesses, day care provider’s tool to talk with patience. </w:t>
      </w:r>
      <w:r w:rsidR="00EF06BE">
        <w:t xml:space="preserve">Provided </w:t>
      </w:r>
      <w:r w:rsidR="0037434A">
        <w:t xml:space="preserve">Iowa Mapper information for Sac County.  Quarterly sales to minors, Sac County has 18 retailers that sell tobacco. Sting was set up to see if anyone sold to underage kids.  Sac County passed.  </w:t>
      </w:r>
    </w:p>
    <w:p w:rsidR="0037434A" w:rsidRDefault="0037434A" w:rsidP="00555121">
      <w:pPr>
        <w:spacing w:line="276" w:lineRule="auto"/>
      </w:pPr>
      <w:r>
        <w:t>Community level Opioids and the Epidemic that We Face will be held on March 1</w:t>
      </w:r>
      <w:r w:rsidRPr="0037434A">
        <w:rPr>
          <w:vertAlign w:val="superscript"/>
        </w:rPr>
        <w:t>st</w:t>
      </w:r>
      <w:r>
        <w:t xml:space="preserve"> from 6:30 pm to 7:30 pm at the New Opportunities Building 1710 W Main Street in Sac City.  AmeriCorps grant presentation.  Providers decrease prescriptions, dispose of properly, drug free workplace policy. </w:t>
      </w:r>
    </w:p>
    <w:p w:rsidR="00B52DCE" w:rsidRDefault="0037434A" w:rsidP="00B52DCE">
      <w:r>
        <w:rPr>
          <w:u w:val="single"/>
        </w:rPr>
        <w:t xml:space="preserve">Mollie Scott </w:t>
      </w:r>
      <w:r w:rsidR="006E4631">
        <w:t xml:space="preserve"> </w:t>
      </w:r>
      <w:r>
        <w:rPr>
          <w:u w:val="single"/>
        </w:rPr>
        <w:t>Decat/CPPC</w:t>
      </w:r>
      <w:r w:rsidR="00B52DCE">
        <w:t xml:space="preserve">: </w:t>
      </w:r>
      <w:r>
        <w:t xml:space="preserve">Small amount of mini-grant available, Board will meet in March to decide.  Funds must be spent by June 2018 and must be related to children prevention activities. </w:t>
      </w:r>
    </w:p>
    <w:p w:rsidR="000C6988" w:rsidRDefault="0037434A" w:rsidP="00B52DCE">
      <w:r>
        <w:rPr>
          <w:u w:val="single"/>
        </w:rPr>
        <w:t>Carrie Coats</w:t>
      </w:r>
      <w:r w:rsidR="000C6988" w:rsidRPr="0037434A">
        <w:t xml:space="preserve"> </w:t>
      </w:r>
      <w:r>
        <w:rPr>
          <w:u w:val="single"/>
        </w:rPr>
        <w:t>Family STEPS</w:t>
      </w:r>
      <w:r w:rsidR="000C6988">
        <w:t xml:space="preserve">: </w:t>
      </w:r>
      <w:r>
        <w:t xml:space="preserve">Provide parent support to prenatal Moms – age 5 years.  Have two families completing in March.  Recruitment posted on Sac County Family STEPS Facebook page, accepting referrals. Encourage </w:t>
      </w:r>
      <w:r w:rsidR="00CD7224">
        <w:t>families</w:t>
      </w:r>
      <w:r>
        <w:t xml:space="preserve"> to use activities in community such as library hour, Neigh High </w:t>
      </w:r>
      <w:r w:rsidR="00CD7224">
        <w:t xml:space="preserve">Naturalist. Connect families with community resources including Food Stamps, SHARE.  Currently making referrals to Head Start and preschools.  See need for more child care.  Miss the old Parent Time-Out program that gave parents a break (respite care).  </w:t>
      </w:r>
    </w:p>
    <w:p w:rsidR="00CD7224" w:rsidRDefault="00CD7224" w:rsidP="00B52DCE">
      <w:r>
        <w:rPr>
          <w:u w:val="single"/>
        </w:rPr>
        <w:t>Ann Osborne</w:t>
      </w:r>
      <w:r w:rsidR="00BB2728">
        <w:t xml:space="preserve"> </w:t>
      </w:r>
      <w:r>
        <w:rPr>
          <w:u w:val="single"/>
        </w:rPr>
        <w:t>1</w:t>
      </w:r>
      <w:r w:rsidRPr="00CD7224">
        <w:rPr>
          <w:u w:val="single"/>
          <w:vertAlign w:val="superscript"/>
        </w:rPr>
        <w:t>st</w:t>
      </w:r>
      <w:r>
        <w:rPr>
          <w:u w:val="single"/>
        </w:rPr>
        <w:t xml:space="preserve"> Five</w:t>
      </w:r>
      <w:r w:rsidR="00BB2728">
        <w:t xml:space="preserve">: </w:t>
      </w:r>
      <w:r>
        <w:t xml:space="preserve">Available to work with families and ideally physicians’ offices. Contact point to connect families to resources. </w:t>
      </w:r>
    </w:p>
    <w:p w:rsidR="00BB2728" w:rsidRPr="005577B0" w:rsidRDefault="00CD7224" w:rsidP="00B52DCE">
      <w:r>
        <w:t>In addition to 1</w:t>
      </w:r>
      <w:r w:rsidRPr="00CD7224">
        <w:rPr>
          <w:vertAlign w:val="superscript"/>
        </w:rPr>
        <w:t>st</w:t>
      </w:r>
      <w:r>
        <w:t xml:space="preserve"> Five provide dental screenings at WIC Clinics.  </w:t>
      </w:r>
    </w:p>
    <w:p w:rsidR="00A20512" w:rsidRDefault="00B52DCE" w:rsidP="0090757E">
      <w:r w:rsidRPr="00B52DCE">
        <w:rPr>
          <w:u w:val="single"/>
        </w:rPr>
        <w:t>Annette Koster</w:t>
      </w:r>
      <w:r w:rsidRPr="00CD7224">
        <w:t xml:space="preserve"> </w:t>
      </w:r>
      <w:r w:rsidRPr="00B52DCE">
        <w:rPr>
          <w:u w:val="single"/>
        </w:rPr>
        <w:t>BVCS Early Childhood Iowa</w:t>
      </w:r>
      <w:r>
        <w:t xml:space="preserve">: </w:t>
      </w:r>
      <w:r w:rsidR="00CD7224">
        <w:t>Provided information from work done this fall on the community analysis</w:t>
      </w:r>
      <w:r w:rsidR="009F5899">
        <w:t xml:space="preserve"> for BVCS ECI, Sac County Child Abuse Prevention and Deat/CPPC</w:t>
      </w:r>
      <w:r w:rsidR="00CD7224">
        <w:t>.  Meet on Oct 9</w:t>
      </w:r>
      <w:r w:rsidR="00CD7224" w:rsidRPr="00CD7224">
        <w:rPr>
          <w:vertAlign w:val="superscript"/>
        </w:rPr>
        <w:t>th</w:t>
      </w:r>
      <w:r w:rsidR="00CD7224">
        <w:t xml:space="preserve"> with a review of data.  From there identified needs in the community based off the data.  In November meet to review other Strategic Plans done by various agencies</w:t>
      </w:r>
      <w:r w:rsidR="009F5899">
        <w:t xml:space="preserve"> including:</w:t>
      </w:r>
      <w:r w:rsidR="00CD7224">
        <w:t xml:space="preserve"> Sac County Health Services, Loring Hospital and New Opportunities.  </w:t>
      </w:r>
      <w:r w:rsidR="009F5899">
        <w:t>P</w:t>
      </w:r>
      <w:r w:rsidR="00CD7224">
        <w:t xml:space="preserve">art of the BVCS Early Childhood Iowa Community Plan and also a Strategic Plan to assist communities in planning for the future. As you can see on the one page chart these agencies have similar mission, </w:t>
      </w:r>
      <w:r w:rsidR="006F479A">
        <w:t>philosophy/guiding principles/purpose function.</w:t>
      </w:r>
      <w:r w:rsidR="00CD7224">
        <w:t xml:space="preserve"> </w:t>
      </w:r>
      <w:r w:rsidR="006F479A">
        <w:t xml:space="preserve"> In the first column the chart shows the Identified Need/Issues.  These came from the October, November meetings and also parents and community surveys. The second column shows five different priorities.  The third column gives a rationale for the priority.  The way the chart can be used is to take items from the first column to identify a different priority. Set a priority based off the need/issue and develop rationale based on the need/issue and priority.  </w:t>
      </w:r>
    </w:p>
    <w:p w:rsidR="0090145B" w:rsidRPr="0005624E" w:rsidRDefault="006F479A" w:rsidP="0090757E">
      <w:pPr>
        <w:rPr>
          <w:rFonts w:ascii="Times New Roman" w:hAnsi="Times New Roman" w:cs="Times New Roman"/>
        </w:rPr>
      </w:pPr>
      <w:r>
        <w:lastRenderedPageBreak/>
        <w:t xml:space="preserve">ISU Extension &amp; Outreach is offering the </w:t>
      </w:r>
      <w:r w:rsidRPr="006F479A">
        <w:rPr>
          <w:rFonts w:cs="Arial"/>
          <w:sz w:val="24"/>
          <w:szCs w:val="24"/>
        </w:rPr>
        <w:t>Volunteer Income Tax Assistance (VITA)</w:t>
      </w:r>
      <w:r>
        <w:rPr>
          <w:rFonts w:cs="Arial"/>
          <w:sz w:val="24"/>
          <w:szCs w:val="24"/>
        </w:rPr>
        <w:t xml:space="preserve"> at their office all the Sac County office to schedule an appointment. </w:t>
      </w:r>
    </w:p>
    <w:p w:rsidR="00FE576D" w:rsidRDefault="00294F3B">
      <w:pPr>
        <w:pStyle w:val="Heading1"/>
      </w:pPr>
      <w:r>
        <w:t>Child Abuse Prevention</w:t>
      </w:r>
      <w:r w:rsidR="0005624E">
        <w:t xml:space="preserve"> Council </w:t>
      </w:r>
    </w:p>
    <w:p w:rsidR="006F479A" w:rsidRDefault="002E3447" w:rsidP="006F479A">
      <w:r>
        <w:t>Prevent Child Abuse Iowa has released the grant from FY 19.   A Letter of Intent is due to the PCA Office by Feb 14</w:t>
      </w:r>
      <w:r w:rsidRPr="002E3447">
        <w:rPr>
          <w:vertAlign w:val="superscript"/>
        </w:rPr>
        <w:t>th</w:t>
      </w:r>
      <w:r>
        <w:t xml:space="preserve">.  In the past the Sac County Child Abuse Prevention Council has wrote for Love n Logic, Family STEPS, and Sexual Abuse Prevention.  All three want to continue to apply for the grant.  It was stated that if programs are granted the funds they should attend and be a part of the Sac County Coalition and the Sac County Child Prevention Council Meeting.  </w:t>
      </w:r>
      <w:r w:rsidR="0005624E">
        <w:t>Rebecca Hungate made a motion to approve these three programs, seconded by Carrie Coats, a vote was held, all in favor.</w:t>
      </w:r>
    </w:p>
    <w:p w:rsidR="002E3447" w:rsidRDefault="002E3447" w:rsidP="006F479A">
      <w:r>
        <w:t>Reporting for Prevent Child Abuse Iowa includes quarterly reports and submission of billable expenses to Councils designee.</w:t>
      </w:r>
    </w:p>
    <w:p w:rsidR="002E3447" w:rsidRDefault="0005624E" w:rsidP="006F479A">
      <w:r>
        <w:t>Possible</w:t>
      </w:r>
      <w:r w:rsidR="002E3447">
        <w:t xml:space="preserve"> funds for Sac County are $53,531.00.   Annette Koster suggested the Council decide on dollar amounts for each grant</w:t>
      </w:r>
      <w:r w:rsidR="009F5899">
        <w:t xml:space="preserve"> so the agencies would know a dollar amount for their budget</w:t>
      </w:r>
      <w:r w:rsidR="002E3447">
        <w:t xml:space="preserve">.  </w:t>
      </w:r>
      <w:r>
        <w:t>Discussion from m</w:t>
      </w:r>
      <w:r w:rsidR="002E3447">
        <w:t>embers at the meeting</w:t>
      </w:r>
      <w:r>
        <w:t>,</w:t>
      </w:r>
      <w:r w:rsidR="002E3447">
        <w:t xml:space="preserve"> want to find out the dollar amount each agency needs to </w:t>
      </w:r>
      <w:r>
        <w:t xml:space="preserve">provide the program, in order to know the agency request amount. </w:t>
      </w:r>
    </w:p>
    <w:p w:rsidR="0005624E" w:rsidRDefault="0005624E" w:rsidP="006F479A">
      <w:r w:rsidRPr="0005624E">
        <w:rPr>
          <w:b/>
          <w:color w:val="7A610D" w:themeColor="accent3" w:themeShade="80"/>
        </w:rPr>
        <w:t>April activities</w:t>
      </w:r>
      <w:r>
        <w:t>:</w:t>
      </w:r>
    </w:p>
    <w:p w:rsidR="0005624E" w:rsidRDefault="0005624E" w:rsidP="006F479A">
      <w:r>
        <w:t xml:space="preserve">Mollie Scott has talked with the Dale at the Sac Sun </w:t>
      </w:r>
      <w:r w:rsidR="009F5899">
        <w:t>h</w:t>
      </w:r>
      <w:r w:rsidR="009F5899">
        <w:t xml:space="preserve">e was not getting enough ads to do the full newspaper insert that was done in the past. </w:t>
      </w:r>
      <w:r w:rsidR="009F5899">
        <w:t>He is willing to do</w:t>
      </w:r>
      <w:r w:rsidR="009F5899">
        <w:t xml:space="preserve"> </w:t>
      </w:r>
      <w:r>
        <w:t>a full page insert</w:t>
      </w:r>
      <w:r w:rsidR="009F5899">
        <w:t>. It</w:t>
      </w:r>
      <w:r>
        <w:t xml:space="preserve"> would cost $700.00.  It would be published in all three papers.  Would agencies who place an article be willing to place an ad in the full page insert</w:t>
      </w:r>
      <w:r w:rsidR="009F5899">
        <w:t xml:space="preserve"> to offset the cost</w:t>
      </w:r>
      <w:r>
        <w:t xml:space="preserve">? Currently the funds available </w:t>
      </w:r>
      <w:r w:rsidR="009F5899">
        <w:t xml:space="preserve">in the checkbook </w:t>
      </w:r>
      <w:r>
        <w:t xml:space="preserve">are $80.68.  </w:t>
      </w:r>
    </w:p>
    <w:p w:rsidR="0005624E" w:rsidRDefault="0005624E" w:rsidP="006F479A">
      <w:r>
        <w:t xml:space="preserve">No other ideas were presented for April prevention activities. </w:t>
      </w:r>
      <w:bookmarkStart w:id="0" w:name="_GoBack"/>
      <w:bookmarkEnd w:id="0"/>
    </w:p>
    <w:p w:rsidR="0005624E" w:rsidRPr="006F479A" w:rsidRDefault="0005624E" w:rsidP="006F479A">
      <w:r>
        <w:t xml:space="preserve">Look for ideas on Pinterest.  </w:t>
      </w:r>
    </w:p>
    <w:p w:rsidR="00FE576D" w:rsidRDefault="0098014E">
      <w:pPr>
        <w:pStyle w:val="Heading1"/>
      </w:pPr>
      <w:sdt>
        <w:sdtPr>
          <w:alias w:val="Next meeting:"/>
          <w:tag w:val="Next meeting:"/>
          <w:id w:val="-1524860034"/>
          <w:placeholder>
            <w:docPart w:val="43036B40D79748709352AB366D9585AB"/>
          </w:placeholder>
          <w:temporary/>
          <w:showingPlcHdr/>
          <w15:appearance w15:val="hidden"/>
        </w:sdtPr>
        <w:sdtEndPr/>
        <w:sdtContent>
          <w:r w:rsidR="005D2056">
            <w:t>Next Meeting</w:t>
          </w:r>
        </w:sdtContent>
      </w:sdt>
    </w:p>
    <w:p w:rsidR="00FE576D" w:rsidRDefault="00ED7283">
      <w:r>
        <w:t>April 9th</w:t>
      </w:r>
      <w:r w:rsidR="003B5FCE">
        <w:t xml:space="preserve">, </w:t>
      </w:r>
      <w:r w:rsidR="00294F3B">
        <w:t>Sac County Law Enforcement Center</w:t>
      </w:r>
    </w:p>
    <w:p w:rsidR="00774146" w:rsidRDefault="00774146"/>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4E" w:rsidRDefault="0098014E">
      <w:r>
        <w:separator/>
      </w:r>
    </w:p>
  </w:endnote>
  <w:endnote w:type="continuationSeparator" w:id="0">
    <w:p w:rsidR="0098014E" w:rsidRDefault="0098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9F589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4E" w:rsidRDefault="0098014E">
      <w:r>
        <w:separator/>
      </w:r>
    </w:p>
  </w:footnote>
  <w:footnote w:type="continuationSeparator" w:id="0">
    <w:p w:rsidR="0098014E" w:rsidRDefault="00980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1276B"/>
    <w:multiLevelType w:val="hybridMultilevel"/>
    <w:tmpl w:val="FB8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4442"/>
    <w:multiLevelType w:val="hybridMultilevel"/>
    <w:tmpl w:val="CD88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848A3"/>
    <w:multiLevelType w:val="hybridMultilevel"/>
    <w:tmpl w:val="C7745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F6E"/>
    <w:rsid w:val="00022357"/>
    <w:rsid w:val="00026E4E"/>
    <w:rsid w:val="00054564"/>
    <w:rsid w:val="0005624E"/>
    <w:rsid w:val="00081D4D"/>
    <w:rsid w:val="000C6988"/>
    <w:rsid w:val="000D1B9D"/>
    <w:rsid w:val="000F21A5"/>
    <w:rsid w:val="00104BC0"/>
    <w:rsid w:val="001233C0"/>
    <w:rsid w:val="0018013D"/>
    <w:rsid w:val="001927F4"/>
    <w:rsid w:val="00217AE6"/>
    <w:rsid w:val="00294F3B"/>
    <w:rsid w:val="002A2B44"/>
    <w:rsid w:val="002A3FCB"/>
    <w:rsid w:val="002D3701"/>
    <w:rsid w:val="002E3447"/>
    <w:rsid w:val="00356501"/>
    <w:rsid w:val="0037434A"/>
    <w:rsid w:val="003871FA"/>
    <w:rsid w:val="003B5FCE"/>
    <w:rsid w:val="00402E7E"/>
    <w:rsid w:val="00416222"/>
    <w:rsid w:val="00424F9F"/>
    <w:rsid w:val="00435446"/>
    <w:rsid w:val="00453975"/>
    <w:rsid w:val="004567B0"/>
    <w:rsid w:val="004C7D17"/>
    <w:rsid w:val="004E3278"/>
    <w:rsid w:val="004F4532"/>
    <w:rsid w:val="00502A1A"/>
    <w:rsid w:val="005370DA"/>
    <w:rsid w:val="00543ADD"/>
    <w:rsid w:val="00555121"/>
    <w:rsid w:val="005577B0"/>
    <w:rsid w:val="0058206D"/>
    <w:rsid w:val="005D2056"/>
    <w:rsid w:val="005E583F"/>
    <w:rsid w:val="00607F87"/>
    <w:rsid w:val="00684306"/>
    <w:rsid w:val="006E4631"/>
    <w:rsid w:val="006E5FAD"/>
    <w:rsid w:val="006F479A"/>
    <w:rsid w:val="007173EB"/>
    <w:rsid w:val="007638A6"/>
    <w:rsid w:val="00774146"/>
    <w:rsid w:val="00786D8E"/>
    <w:rsid w:val="00882F02"/>
    <w:rsid w:val="00883FFD"/>
    <w:rsid w:val="0089023F"/>
    <w:rsid w:val="008A4F21"/>
    <w:rsid w:val="008B5F6C"/>
    <w:rsid w:val="008E1349"/>
    <w:rsid w:val="0090145B"/>
    <w:rsid w:val="0090757E"/>
    <w:rsid w:val="00907EA5"/>
    <w:rsid w:val="00924BFB"/>
    <w:rsid w:val="009579FE"/>
    <w:rsid w:val="0098014E"/>
    <w:rsid w:val="009A5B34"/>
    <w:rsid w:val="009B39F9"/>
    <w:rsid w:val="009B7ED4"/>
    <w:rsid w:val="009C2519"/>
    <w:rsid w:val="009E1792"/>
    <w:rsid w:val="009F5899"/>
    <w:rsid w:val="00A20512"/>
    <w:rsid w:val="00A23DCE"/>
    <w:rsid w:val="00AB3E35"/>
    <w:rsid w:val="00B24340"/>
    <w:rsid w:val="00B51AD7"/>
    <w:rsid w:val="00B52DCE"/>
    <w:rsid w:val="00B95AE6"/>
    <w:rsid w:val="00BB2728"/>
    <w:rsid w:val="00BE1F1C"/>
    <w:rsid w:val="00BF5A1D"/>
    <w:rsid w:val="00C04B20"/>
    <w:rsid w:val="00C41E6E"/>
    <w:rsid w:val="00C54681"/>
    <w:rsid w:val="00C7447B"/>
    <w:rsid w:val="00CC4028"/>
    <w:rsid w:val="00CC6DC5"/>
    <w:rsid w:val="00CD7224"/>
    <w:rsid w:val="00CE41FE"/>
    <w:rsid w:val="00D12927"/>
    <w:rsid w:val="00DD5E3F"/>
    <w:rsid w:val="00DE1796"/>
    <w:rsid w:val="00E00801"/>
    <w:rsid w:val="00E54229"/>
    <w:rsid w:val="00E60A93"/>
    <w:rsid w:val="00E652BA"/>
    <w:rsid w:val="00ED7283"/>
    <w:rsid w:val="00EF06BE"/>
    <w:rsid w:val="00F65627"/>
    <w:rsid w:val="00F810EF"/>
    <w:rsid w:val="00F9136A"/>
    <w:rsid w:val="00F925B9"/>
    <w:rsid w:val="00FA0E43"/>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owaccrr.org/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E5C82"/>
    <w:rsid w:val="001A4DBB"/>
    <w:rsid w:val="001B2D15"/>
    <w:rsid w:val="00274599"/>
    <w:rsid w:val="00443737"/>
    <w:rsid w:val="005B747F"/>
    <w:rsid w:val="00A43981"/>
    <w:rsid w:val="00A706B9"/>
    <w:rsid w:val="00AE6D42"/>
    <w:rsid w:val="00B26C0D"/>
    <w:rsid w:val="00F6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318</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dcterms:created xsi:type="dcterms:W3CDTF">2018-02-21T18:49:00Z</dcterms:created>
  <dcterms:modified xsi:type="dcterms:W3CDTF">2018-02-22T22:47:00Z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